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A5" w:rsidRPr="00B10F8A" w:rsidRDefault="00B735A5" w:rsidP="00B735A5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Cs w:val="21"/>
          <w:u w:val="single"/>
        </w:rPr>
      </w:pPr>
      <w:r w:rsidRPr="00B10F8A">
        <w:rPr>
          <w:rFonts w:ascii="Times New Roman" w:hAnsi="Times New Roman"/>
          <w:color w:val="000000"/>
          <w:kern w:val="0"/>
          <w:szCs w:val="21"/>
          <w:u w:val="single"/>
        </w:rPr>
        <w:t>S</w:t>
      </w:r>
      <w:r w:rsidRPr="00B10F8A">
        <w:rPr>
          <w:rFonts w:ascii="Times New Roman" w:hAnsi="Times New Roman" w:hint="eastAsia"/>
          <w:color w:val="000000"/>
          <w:kern w:val="0"/>
          <w:szCs w:val="21"/>
          <w:u w:val="single"/>
        </w:rPr>
        <w:t xml:space="preserve">ubject: </w:t>
      </w:r>
      <w:r w:rsidRPr="00B10F8A">
        <w:rPr>
          <w:rFonts w:ascii="inherit" w:eastAsia="Microsoft YaHei UI" w:hAnsi="inherit" w:cs="Arial"/>
          <w:b/>
          <w:bCs/>
          <w:color w:val="000000"/>
          <w:kern w:val="0"/>
          <w:szCs w:val="21"/>
          <w:u w:val="single"/>
          <w:bdr w:val="none" w:sz="0" w:space="0" w:color="auto" w:frame="1"/>
        </w:rPr>
        <w:t>Chinese Government Scholarship (Chinese University Program)</w:t>
      </w:r>
    </w:p>
    <w:p w:rsidR="00B735A5" w:rsidRPr="00B735A5" w:rsidRDefault="00B735A5" w:rsidP="00B735A5">
      <w:pPr>
        <w:widowControl/>
        <w:spacing w:line="360" w:lineRule="auto"/>
        <w:jc w:val="left"/>
        <w:textAlignment w:val="baseline"/>
        <w:rPr>
          <w:rFonts w:ascii="inherit" w:eastAsia="Microsoft YaHei UI" w:hAnsi="inherit" w:cs="Arial"/>
          <w:b/>
          <w:bCs/>
          <w:color w:val="000000"/>
          <w:kern w:val="0"/>
          <w:szCs w:val="21"/>
          <w:bdr w:val="none" w:sz="0" w:space="0" w:color="auto" w:frame="1"/>
        </w:rPr>
      </w:pPr>
    </w:p>
    <w:p w:rsidR="00B735A5" w:rsidRPr="004E63CB" w:rsidRDefault="00B735A5" w:rsidP="00B735A5">
      <w:pPr>
        <w:widowControl/>
        <w:spacing w:line="360" w:lineRule="auto"/>
        <w:jc w:val="left"/>
        <w:textAlignment w:val="baseline"/>
        <w:rPr>
          <w:rFonts w:ascii="Arial" w:eastAsia="Microsoft YaHei UI" w:hAnsi="Arial" w:cs="Arial"/>
          <w:color w:val="000000"/>
          <w:kern w:val="0"/>
          <w:szCs w:val="21"/>
        </w:rPr>
      </w:pPr>
      <w:r w:rsidRPr="004E63CB">
        <w:rPr>
          <w:rFonts w:ascii="inherit" w:eastAsia="Microsoft YaHei UI" w:hAnsi="inherit" w:cs="Arial"/>
          <w:b/>
          <w:bCs/>
          <w:color w:val="000000"/>
          <w:kern w:val="0"/>
          <w:szCs w:val="21"/>
          <w:bdr w:val="none" w:sz="0" w:space="0" w:color="auto" w:frame="1"/>
        </w:rPr>
        <w:t>Eligibility</w:t>
      </w:r>
    </w:p>
    <w:p w:rsidR="00B735A5" w:rsidRPr="004E63CB" w:rsidRDefault="00B735A5" w:rsidP="00B735A5">
      <w:pPr>
        <w:widowControl/>
        <w:spacing w:line="360" w:lineRule="auto"/>
        <w:jc w:val="left"/>
        <w:textAlignment w:val="baseline"/>
        <w:rPr>
          <w:rFonts w:ascii="Arial" w:eastAsia="Microsoft YaHei UI" w:hAnsi="Arial" w:cs="Arial"/>
          <w:color w:val="000000"/>
          <w:kern w:val="0"/>
          <w:szCs w:val="21"/>
        </w:rPr>
      </w:pPr>
      <w:r w:rsidRPr="004E63CB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1. Non-Chinese citizens</w:t>
      </w:r>
    </w:p>
    <w:p w:rsidR="00B735A5" w:rsidRPr="004E63CB" w:rsidRDefault="00B735A5" w:rsidP="00B735A5">
      <w:pPr>
        <w:widowControl/>
        <w:spacing w:line="360" w:lineRule="auto"/>
        <w:jc w:val="left"/>
        <w:textAlignment w:val="baseline"/>
        <w:rPr>
          <w:rFonts w:ascii="Arial" w:eastAsia="Microsoft YaHei UI" w:hAnsi="Arial" w:cs="Arial"/>
          <w:color w:val="000000"/>
          <w:kern w:val="0"/>
          <w:szCs w:val="21"/>
        </w:rPr>
      </w:pPr>
      <w:r w:rsidRPr="004E63CB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2. Doctor degree applicants should be under the age 40, master degree applicants should be under the age 35.</w:t>
      </w:r>
    </w:p>
    <w:p w:rsidR="008E721C" w:rsidRPr="008E721C" w:rsidRDefault="00B735A5" w:rsidP="008E721C">
      <w:pPr>
        <w:widowControl/>
        <w:spacing w:line="360" w:lineRule="auto"/>
        <w:jc w:val="left"/>
        <w:textAlignment w:val="baseline"/>
        <w:rPr>
          <w:rFonts w:ascii="Arial" w:eastAsia="Microsoft YaHei UI" w:hAnsi="Arial" w:cs="Arial" w:hint="eastAsia"/>
          <w:color w:val="000000"/>
          <w:kern w:val="0"/>
          <w:szCs w:val="21"/>
        </w:rPr>
      </w:pPr>
      <w:r w:rsidRPr="004E63CB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 xml:space="preserve">3. Applicants education back ground, research ability, academic performance, language proficiency </w:t>
      </w:r>
      <w:r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 xml:space="preserve">need </w:t>
      </w:r>
      <w:r>
        <w:rPr>
          <w:rFonts w:ascii="inherit" w:eastAsia="Microsoft YaHei UI" w:hAnsi="inherit" w:cs="Arial" w:hint="eastAsia"/>
          <w:color w:val="000000"/>
          <w:kern w:val="0"/>
          <w:szCs w:val="21"/>
          <w:bdr w:val="none" w:sz="0" w:space="0" w:color="auto" w:frame="1"/>
        </w:rPr>
        <w:t xml:space="preserve">to </w:t>
      </w:r>
      <w:r w:rsidRPr="004E63CB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meet the admission criteria.</w:t>
      </w:r>
    </w:p>
    <w:p w:rsidR="008E721C" w:rsidRPr="008E721C" w:rsidRDefault="008E721C" w:rsidP="00B735A5">
      <w:pPr>
        <w:widowControl/>
        <w:spacing w:line="360" w:lineRule="auto"/>
        <w:jc w:val="left"/>
        <w:textAlignment w:val="baseline"/>
        <w:rPr>
          <w:rFonts w:ascii="inherit" w:eastAsia="Microsoft YaHei UI" w:hAnsi="inherit" w:cs="Arial" w:hint="eastAsia"/>
          <w:color w:val="000000"/>
          <w:kern w:val="0"/>
          <w:szCs w:val="21"/>
          <w:bdr w:val="none" w:sz="0" w:space="0" w:color="auto" w:frame="1"/>
        </w:rPr>
      </w:pPr>
      <w:r w:rsidRPr="00653AE0">
        <w:rPr>
          <w:rFonts w:ascii="inherit" w:eastAsia="Microsoft YaHei UI" w:hAnsi="inherit" w:cs="Arial"/>
          <w:b/>
          <w:bCs/>
          <w:color w:val="000000"/>
          <w:kern w:val="0"/>
          <w:szCs w:val="21"/>
          <w:highlight w:val="yellow"/>
          <w:bdr w:val="none" w:sz="0" w:space="0" w:color="auto" w:frame="1"/>
        </w:rPr>
        <w:t>Application Deadline</w:t>
      </w:r>
      <w:r>
        <w:rPr>
          <w:rFonts w:ascii="宋体" w:eastAsia="宋体" w:hAnsi="宋体" w:cs="Arial" w:hint="eastAsia"/>
          <w:b/>
          <w:bCs/>
          <w:color w:val="000000"/>
          <w:kern w:val="0"/>
          <w:szCs w:val="21"/>
          <w:highlight w:val="yellow"/>
          <w:bdr w:val="none" w:sz="0" w:space="0" w:color="auto" w:frame="1"/>
        </w:rPr>
        <w:t xml:space="preserve">: </w:t>
      </w:r>
      <w:r w:rsidRPr="00653AE0">
        <w:rPr>
          <w:rFonts w:ascii="inherit" w:eastAsia="Microsoft YaHei UI" w:hAnsi="inherit" w:cs="Arial"/>
          <w:color w:val="000000"/>
          <w:kern w:val="0"/>
          <w:szCs w:val="21"/>
          <w:highlight w:val="yellow"/>
          <w:bdr w:val="none" w:sz="0" w:space="0" w:color="auto" w:frame="1"/>
        </w:rPr>
        <w:t>April 30, 2019</w:t>
      </w:r>
    </w:p>
    <w:p w:rsidR="00B735A5" w:rsidRPr="004E63CB" w:rsidRDefault="00B735A5" w:rsidP="00B735A5">
      <w:pPr>
        <w:widowControl/>
        <w:spacing w:line="360" w:lineRule="auto"/>
        <w:jc w:val="left"/>
        <w:textAlignment w:val="baseline"/>
        <w:rPr>
          <w:rFonts w:ascii="Arial" w:eastAsia="Microsoft YaHei UI" w:hAnsi="Arial" w:cs="Arial"/>
          <w:color w:val="000000"/>
          <w:kern w:val="0"/>
          <w:szCs w:val="21"/>
        </w:rPr>
      </w:pPr>
      <w:r w:rsidRPr="004E63CB">
        <w:rPr>
          <w:rFonts w:ascii="inherit" w:eastAsia="Microsoft YaHei UI" w:hAnsi="inherit" w:cs="Arial"/>
          <w:b/>
          <w:bCs/>
          <w:color w:val="000000"/>
          <w:kern w:val="0"/>
          <w:szCs w:val="21"/>
          <w:bdr w:val="none" w:sz="0" w:space="0" w:color="auto" w:frame="1"/>
        </w:rPr>
        <w:t>Application process</w:t>
      </w:r>
      <w:r>
        <w:rPr>
          <w:rFonts w:ascii="宋体" w:eastAsia="宋体" w:hAnsi="宋体" w:cs="Arial" w:hint="eastAsia"/>
          <w:b/>
          <w:bCs/>
          <w:color w:val="000000"/>
          <w:kern w:val="0"/>
          <w:szCs w:val="21"/>
          <w:bdr w:val="none" w:sz="0" w:space="0" w:color="auto" w:frame="1"/>
        </w:rPr>
        <w:t>:</w:t>
      </w:r>
    </w:p>
    <w:p w:rsidR="00B735A5" w:rsidRPr="000F674C" w:rsidRDefault="00B735A5" w:rsidP="00B735A5">
      <w:pPr>
        <w:widowControl/>
        <w:spacing w:line="360" w:lineRule="auto"/>
        <w:jc w:val="left"/>
        <w:textAlignment w:val="baseline"/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</w:pPr>
      <w:r w:rsidRPr="004E63CB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 xml:space="preserve">1. Visit </w:t>
      </w:r>
      <w:r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Application website:</w:t>
      </w:r>
      <w:r w:rsidRPr="008E721C">
        <w:rPr>
          <w:rFonts w:ascii="inherit" w:eastAsia="Microsoft YaHei UI" w:hAnsi="inherit" w:cs="Arial"/>
          <w:b/>
          <w:color w:val="000000"/>
          <w:kern w:val="0"/>
          <w:szCs w:val="21"/>
          <w:bdr w:val="none" w:sz="0" w:space="0" w:color="auto" w:frame="1"/>
        </w:rPr>
        <w:t xml:space="preserve"> register and fill application form online</w:t>
      </w:r>
      <w:r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 xml:space="preserve"> </w:t>
      </w:r>
      <w:hyperlink r:id="rId6" w:history="1">
        <w:r w:rsidR="00590B66" w:rsidRPr="00752F38">
          <w:rPr>
            <w:rStyle w:val="a7"/>
            <w:rFonts w:ascii="inherit" w:eastAsia="Microsoft YaHei UI" w:hAnsi="inherit" w:cs="Arial"/>
            <w:kern w:val="0"/>
            <w:szCs w:val="21"/>
            <w:bdr w:val="none" w:sz="0" w:space="0" w:color="auto" w:frame="1"/>
          </w:rPr>
          <w:t>https://studyinchina.csc.edu.cn/#/login</w:t>
        </w:r>
      </w:hyperlink>
      <w:r w:rsidR="00590B66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Pr="004E63CB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and upload all mate</w:t>
      </w:r>
      <w:r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rials on system. (Ends of April</w:t>
      </w:r>
      <w:r w:rsidRPr="004E63CB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)</w:t>
      </w:r>
    </w:p>
    <w:p w:rsidR="00B735A5" w:rsidRPr="000F674C" w:rsidRDefault="00B735A5" w:rsidP="00B735A5">
      <w:pPr>
        <w:widowControl/>
        <w:spacing w:line="360" w:lineRule="auto"/>
        <w:jc w:val="left"/>
        <w:textAlignment w:val="baseline"/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</w:pPr>
      <w:r w:rsidRPr="004E63CB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*two recommendation letters need be written by professor or an associate professor</w:t>
      </w:r>
    </w:p>
    <w:p w:rsidR="00B735A5" w:rsidRPr="000F674C" w:rsidRDefault="00B735A5" w:rsidP="00B735A5">
      <w:pPr>
        <w:widowControl/>
        <w:spacing w:line="360" w:lineRule="auto"/>
        <w:jc w:val="left"/>
        <w:textAlignment w:val="baseline"/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</w:pPr>
      <w:r w:rsidRPr="004E63CB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2. CUPL would investigate all applicatio</w:t>
      </w:r>
      <w:bookmarkStart w:id="0" w:name="_GoBack"/>
      <w:bookmarkEnd w:id="0"/>
      <w:r w:rsidRPr="004E63CB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n materials and please post them in duplicate.</w:t>
      </w:r>
      <w:r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Pr="000F674C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(Early May)</w:t>
      </w:r>
    </w:p>
    <w:p w:rsidR="00B735A5" w:rsidRPr="000F674C" w:rsidRDefault="00B735A5" w:rsidP="00B735A5">
      <w:pPr>
        <w:widowControl/>
        <w:spacing w:line="360" w:lineRule="auto"/>
        <w:jc w:val="left"/>
        <w:textAlignment w:val="baseline"/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</w:pPr>
      <w:r w:rsidRPr="004E63CB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3. After</w:t>
      </w:r>
      <w:r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 xml:space="preserve"> the materials are </w:t>
      </w:r>
      <w:r w:rsidRPr="001B08B4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re</w:t>
      </w:r>
      <w:r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 xml:space="preserve">viewed and remote interviewing, CUPL </w:t>
      </w:r>
      <w:r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will decide</w:t>
      </w:r>
      <w:r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Pr="001B08B4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the list of candidates. (Ends of May)</w:t>
      </w:r>
    </w:p>
    <w:p w:rsidR="00B735A5" w:rsidRPr="000F674C" w:rsidRDefault="00B735A5" w:rsidP="00B735A5">
      <w:pPr>
        <w:widowControl/>
        <w:spacing w:line="360" w:lineRule="auto"/>
        <w:jc w:val="left"/>
        <w:textAlignment w:val="baseline"/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</w:pPr>
      <w:r w:rsidRPr="004E63CB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4. China Scholarship Council will review</w:t>
      </w:r>
      <w:r w:rsidRPr="000F674C"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  <w:t> all the application materials from CUPL and list will be officially issued. (Early August)</w:t>
      </w:r>
    </w:p>
    <w:p w:rsidR="00B735A5" w:rsidRPr="004E63CB" w:rsidRDefault="00B735A5" w:rsidP="00B735A5">
      <w:pPr>
        <w:widowControl/>
        <w:spacing w:line="360" w:lineRule="auto"/>
        <w:jc w:val="left"/>
        <w:textAlignment w:val="baseline"/>
        <w:rPr>
          <w:rFonts w:ascii="Arial" w:eastAsia="Microsoft YaHei UI" w:hAnsi="Arial" w:cs="Arial"/>
          <w:color w:val="000000"/>
          <w:kern w:val="0"/>
          <w:szCs w:val="21"/>
        </w:rPr>
      </w:pPr>
      <w:r w:rsidRPr="004E63CB">
        <w:rPr>
          <w:rFonts w:ascii="inherit" w:eastAsia="Microsoft YaHei UI" w:hAnsi="inherit" w:cs="Arial"/>
          <w:b/>
          <w:bCs/>
          <w:color w:val="000000"/>
          <w:kern w:val="0"/>
          <w:szCs w:val="21"/>
          <w:bdr w:val="none" w:sz="0" w:space="0" w:color="auto" w:frame="1"/>
        </w:rPr>
        <w:t>More information please refer</w:t>
      </w:r>
      <w:r w:rsidR="001F31E5">
        <w:rPr>
          <w:rFonts w:ascii="inherit" w:eastAsia="Microsoft YaHei UI" w:hAnsi="inherit" w:cs="Arial"/>
          <w:b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 w:rsidR="001F31E5">
        <w:rPr>
          <w:rFonts w:ascii="inherit" w:eastAsia="Microsoft YaHei UI" w:hAnsi="inherit" w:cs="Arial" w:hint="eastAsia"/>
          <w:b/>
          <w:bCs/>
          <w:color w:val="000000"/>
          <w:kern w:val="0"/>
          <w:szCs w:val="21"/>
          <w:bdr w:val="none" w:sz="0" w:space="0" w:color="auto" w:frame="1"/>
        </w:rPr>
        <w:t>to</w:t>
      </w:r>
      <w:r w:rsidR="001F31E5">
        <w:rPr>
          <w:rFonts w:ascii="inherit" w:eastAsia="Microsoft YaHei UI" w:hAnsi="inherit" w:cs="Arial"/>
          <w:b/>
          <w:bCs/>
          <w:color w:val="000000"/>
          <w:kern w:val="0"/>
          <w:szCs w:val="21"/>
          <w:bdr w:val="none" w:sz="0" w:space="0" w:color="auto" w:frame="1"/>
        </w:rPr>
        <w:t xml:space="preserve">: </w:t>
      </w:r>
      <w:hyperlink r:id="rId7" w:tgtFrame="_blank" w:history="1">
        <w:r w:rsidRPr="004E63CB">
          <w:rPr>
            <w:rFonts w:ascii="inherit" w:eastAsia="Microsoft YaHei UI" w:hAnsi="inherit" w:cs="Arial"/>
            <w:color w:val="0000FF"/>
            <w:kern w:val="0"/>
            <w:szCs w:val="21"/>
            <w:u w:val="single"/>
            <w:bdr w:val="none" w:sz="0" w:space="0" w:color="auto" w:frame="1"/>
          </w:rPr>
          <w:t>http://www.campuschina.org/index.html</w:t>
        </w:r>
      </w:hyperlink>
    </w:p>
    <w:p w:rsidR="00B735A5" w:rsidRDefault="00B735A5" w:rsidP="00B735A5">
      <w:pPr>
        <w:widowControl/>
        <w:spacing w:line="360" w:lineRule="auto"/>
        <w:jc w:val="left"/>
        <w:textAlignment w:val="baseline"/>
        <w:rPr>
          <w:rFonts w:ascii="inherit" w:eastAsia="Microsoft YaHei UI" w:hAnsi="inherit" w:cs="Arial"/>
          <w:color w:val="000000"/>
          <w:kern w:val="0"/>
          <w:szCs w:val="21"/>
          <w:bdr w:val="none" w:sz="0" w:space="0" w:color="auto" w:frame="1"/>
        </w:rPr>
      </w:pPr>
      <w:r w:rsidRPr="004E63CB">
        <w:rPr>
          <w:rFonts w:ascii="inherit" w:eastAsia="Microsoft YaHei UI" w:hAnsi="inherit" w:cs="Arial"/>
          <w:b/>
          <w:bCs/>
          <w:color w:val="000000"/>
          <w:kern w:val="0"/>
          <w:szCs w:val="21"/>
          <w:bdr w:val="none" w:sz="0" w:space="0" w:color="auto" w:frame="1"/>
        </w:rPr>
        <w:t>Other Scholarship programs of CUPL please refer</w:t>
      </w:r>
      <w:r w:rsidR="00152833">
        <w:rPr>
          <w:rFonts w:ascii="inherit" w:eastAsia="Microsoft YaHei UI" w:hAnsi="inherit" w:cs="Arial"/>
          <w:b/>
          <w:bCs/>
          <w:color w:val="000000"/>
          <w:kern w:val="0"/>
          <w:szCs w:val="21"/>
          <w:bdr w:val="none" w:sz="0" w:space="0" w:color="auto" w:frame="1"/>
        </w:rPr>
        <w:t xml:space="preserve"> to: </w:t>
      </w:r>
      <w:hyperlink r:id="rId8" w:history="1">
        <w:r w:rsidR="001F31E5" w:rsidRPr="00752F38">
          <w:rPr>
            <w:rStyle w:val="a7"/>
            <w:rFonts w:ascii="inherit" w:eastAsia="Microsoft YaHei UI" w:hAnsi="inherit" w:cs="Arial"/>
            <w:kern w:val="0"/>
            <w:szCs w:val="21"/>
            <w:bdr w:val="none" w:sz="0" w:space="0" w:color="auto" w:frame="1"/>
          </w:rPr>
          <w:t>http://sis.cupl.edu.cn/English/Scholarship/Chinese_Government_Scholarships.htm</w:t>
        </w:r>
      </w:hyperlink>
    </w:p>
    <w:p w:rsidR="00152833" w:rsidRDefault="00152833" w:rsidP="00B735A5">
      <w:pPr>
        <w:widowControl/>
        <w:spacing w:line="360" w:lineRule="auto"/>
        <w:jc w:val="left"/>
        <w:textAlignment w:val="baseline"/>
        <w:rPr>
          <w:rFonts w:ascii="inherit" w:eastAsia="Microsoft YaHei UI" w:hAnsi="inherit" w:cs="Arial" w:hint="eastAsia"/>
          <w:b/>
          <w:bCs/>
          <w:color w:val="000000"/>
          <w:kern w:val="0"/>
          <w:szCs w:val="21"/>
          <w:bdr w:val="none" w:sz="0" w:space="0" w:color="auto" w:frame="1"/>
        </w:rPr>
      </w:pPr>
    </w:p>
    <w:p w:rsidR="00B735A5" w:rsidRPr="004E63CB" w:rsidRDefault="00B735A5" w:rsidP="00B735A5">
      <w:pPr>
        <w:widowControl/>
        <w:spacing w:line="360" w:lineRule="auto"/>
        <w:jc w:val="left"/>
        <w:textAlignment w:val="baseline"/>
        <w:rPr>
          <w:rFonts w:ascii="Arial" w:eastAsia="Microsoft YaHei UI" w:hAnsi="Arial" w:cs="Arial"/>
          <w:color w:val="000000"/>
          <w:kern w:val="0"/>
          <w:szCs w:val="21"/>
        </w:rPr>
      </w:pPr>
      <w:r w:rsidRPr="004E63CB">
        <w:rPr>
          <w:rFonts w:ascii="inherit" w:eastAsia="Microsoft YaHei UI" w:hAnsi="inherit" w:cs="Arial"/>
          <w:b/>
          <w:bCs/>
          <w:color w:val="000000"/>
          <w:kern w:val="0"/>
          <w:szCs w:val="21"/>
          <w:bdr w:val="none" w:sz="0" w:space="0" w:color="auto" w:frame="1"/>
        </w:rPr>
        <w:t>Contact Information (Mail Address)</w:t>
      </w:r>
    </w:p>
    <w:p w:rsidR="00B735A5" w:rsidRPr="00340AEA" w:rsidRDefault="00B735A5" w:rsidP="00B735A5">
      <w:pPr>
        <w:widowControl/>
        <w:spacing w:line="360" w:lineRule="auto"/>
        <w:jc w:val="left"/>
        <w:textAlignment w:val="baseline"/>
        <w:rPr>
          <w:rFonts w:ascii="Times New Roman" w:hAnsi="Times New Roman"/>
          <w:bCs/>
          <w:color w:val="000000"/>
          <w:kern w:val="0"/>
          <w:szCs w:val="21"/>
        </w:rPr>
      </w:pPr>
      <w:r w:rsidRPr="00340AEA">
        <w:rPr>
          <w:rFonts w:ascii="Times New Roman" w:hAnsi="Times New Roman"/>
          <w:bCs/>
          <w:color w:val="000000"/>
          <w:kern w:val="0"/>
          <w:szCs w:val="21"/>
        </w:rPr>
        <w:t>International Students Office, School of International Studies</w:t>
      </w:r>
    </w:p>
    <w:p w:rsidR="00B735A5" w:rsidRPr="00340AEA" w:rsidRDefault="00B735A5" w:rsidP="00B735A5">
      <w:pPr>
        <w:widowControl/>
        <w:spacing w:line="360" w:lineRule="auto"/>
        <w:jc w:val="left"/>
        <w:textAlignment w:val="baseline"/>
        <w:rPr>
          <w:rFonts w:ascii="Times New Roman" w:hAnsi="Times New Roman"/>
          <w:bCs/>
          <w:color w:val="000000"/>
          <w:kern w:val="0"/>
          <w:szCs w:val="21"/>
        </w:rPr>
      </w:pPr>
      <w:r w:rsidRPr="00340AEA">
        <w:rPr>
          <w:rFonts w:ascii="Times New Roman" w:hAnsi="Times New Roman"/>
          <w:bCs/>
          <w:color w:val="000000"/>
          <w:kern w:val="0"/>
          <w:szCs w:val="21"/>
        </w:rPr>
        <w:t>Room A1101, New Research Building,</w:t>
      </w:r>
    </w:p>
    <w:p w:rsidR="00B735A5" w:rsidRPr="00340AEA" w:rsidRDefault="00B735A5" w:rsidP="00B735A5">
      <w:pPr>
        <w:widowControl/>
        <w:spacing w:line="360" w:lineRule="auto"/>
        <w:jc w:val="left"/>
        <w:textAlignment w:val="baseline"/>
        <w:rPr>
          <w:rFonts w:ascii="Times New Roman" w:hAnsi="Times New Roman"/>
          <w:bCs/>
          <w:color w:val="000000"/>
          <w:kern w:val="0"/>
          <w:szCs w:val="21"/>
        </w:rPr>
      </w:pPr>
      <w:r w:rsidRPr="00340AEA">
        <w:rPr>
          <w:rFonts w:ascii="Times New Roman" w:hAnsi="Times New Roman"/>
          <w:bCs/>
          <w:color w:val="000000"/>
          <w:kern w:val="0"/>
          <w:szCs w:val="21"/>
        </w:rPr>
        <w:t>Tel and Fax: (86-10) 58908240</w:t>
      </w:r>
    </w:p>
    <w:p w:rsidR="00B735A5" w:rsidRDefault="00B735A5" w:rsidP="00B735A5">
      <w:pPr>
        <w:widowControl/>
        <w:spacing w:line="360" w:lineRule="auto"/>
        <w:jc w:val="left"/>
        <w:textAlignment w:val="baseline"/>
        <w:rPr>
          <w:rFonts w:ascii="Times New Roman" w:hAnsi="Times New Roman"/>
          <w:bCs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 xml:space="preserve">E-mail: </w:t>
      </w:r>
      <w:hyperlink r:id="rId9" w:tgtFrame="_blank" w:history="1">
        <w:r w:rsidRPr="00340AEA">
          <w:rPr>
            <w:rFonts w:ascii="Times New Roman" w:hAnsi="Times New Roman"/>
            <w:bCs/>
            <w:color w:val="000000"/>
            <w:kern w:val="0"/>
            <w:szCs w:val="21"/>
          </w:rPr>
          <w:t>iso@cupl.edu.cn</w:t>
        </w:r>
      </w:hyperlink>
      <w:r>
        <w:rPr>
          <w:rFonts w:ascii="Times New Roman" w:hAnsi="Times New Roman"/>
          <w:bCs/>
          <w:color w:val="000000"/>
          <w:kern w:val="0"/>
          <w:szCs w:val="21"/>
        </w:rPr>
        <w:t xml:space="preserve">, </w:t>
      </w:r>
      <w:hyperlink r:id="rId10" w:tgtFrame="_blank" w:history="1">
        <w:r w:rsidRPr="00340AEA">
          <w:rPr>
            <w:rFonts w:ascii="Times New Roman" w:hAnsi="Times New Roman"/>
            <w:bCs/>
            <w:color w:val="000000"/>
            <w:kern w:val="0"/>
            <w:szCs w:val="21"/>
          </w:rPr>
          <w:t>dorisdeng911@163.com</w:t>
        </w:r>
      </w:hyperlink>
    </w:p>
    <w:p w:rsidR="00E94777" w:rsidRDefault="00E94777"/>
    <w:sectPr w:rsidR="00E9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B2" w:rsidRDefault="006512B2" w:rsidP="00B735A5">
      <w:r>
        <w:separator/>
      </w:r>
    </w:p>
  </w:endnote>
  <w:endnote w:type="continuationSeparator" w:id="0">
    <w:p w:rsidR="006512B2" w:rsidRDefault="006512B2" w:rsidP="00B7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B2" w:rsidRDefault="006512B2" w:rsidP="00B735A5">
      <w:r>
        <w:separator/>
      </w:r>
    </w:p>
  </w:footnote>
  <w:footnote w:type="continuationSeparator" w:id="0">
    <w:p w:rsidR="006512B2" w:rsidRDefault="006512B2" w:rsidP="00B73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F8"/>
    <w:rsid w:val="00152833"/>
    <w:rsid w:val="001F31E5"/>
    <w:rsid w:val="00590B66"/>
    <w:rsid w:val="005C42F8"/>
    <w:rsid w:val="006512B2"/>
    <w:rsid w:val="008E721C"/>
    <w:rsid w:val="00B735A5"/>
    <w:rsid w:val="00E9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6B0B"/>
  <w15:chartTrackingRefBased/>
  <w15:docId w15:val="{E897EE14-26D9-4181-965A-4F08FD8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5A5"/>
    <w:rPr>
      <w:sz w:val="18"/>
      <w:szCs w:val="18"/>
    </w:rPr>
  </w:style>
  <w:style w:type="character" w:styleId="a7">
    <w:name w:val="Hyperlink"/>
    <w:basedOn w:val="a0"/>
    <w:uiPriority w:val="99"/>
    <w:unhideWhenUsed/>
    <w:rsid w:val="001F31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F31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.cupl.edu.cn/English/Scholarship/Chinese_Government_Scholarship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mpuschina.org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yinchina.csc.edu.cn/#/logi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orisdeng911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so@cupl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CUPL</dc:creator>
  <cp:keywords/>
  <dc:description/>
  <cp:lastModifiedBy>CUPL</cp:lastModifiedBy>
  <cp:revision>5</cp:revision>
  <dcterms:created xsi:type="dcterms:W3CDTF">2019-03-19T07:22:00Z</dcterms:created>
  <dcterms:modified xsi:type="dcterms:W3CDTF">2019-03-19T07:38:00Z</dcterms:modified>
</cp:coreProperties>
</file>